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A098" w14:textId="77777777" w:rsidR="00594C9C" w:rsidRPr="00144CF6" w:rsidRDefault="00594C9C" w:rsidP="00594C9C">
      <w:pPr>
        <w:jc w:val="center"/>
        <w:rPr>
          <w:rFonts w:ascii="Times New Roman" w:hAnsi="Times New Roman" w:cs="Times New Roman"/>
        </w:rPr>
      </w:pPr>
      <w:r w:rsidRPr="00144CF6">
        <w:rPr>
          <w:rFonts w:ascii="Times New Roman" w:hAnsi="Times New Roman" w:cs="Times New Roman"/>
        </w:rPr>
        <w:t>Политика конфиденциальности</w:t>
      </w:r>
    </w:p>
    <w:p w14:paraId="6AD7DB81" w14:textId="77777777" w:rsidR="00594C9C" w:rsidRPr="00144CF6" w:rsidRDefault="00594C9C" w:rsidP="00594C9C">
      <w:pPr>
        <w:rPr>
          <w:rFonts w:ascii="Times New Roman" w:hAnsi="Times New Roman" w:cs="Times New Roman"/>
        </w:rPr>
      </w:pPr>
    </w:p>
    <w:p w14:paraId="760CE077" w14:textId="77777777" w:rsidR="00594C9C" w:rsidRPr="00144CF6" w:rsidRDefault="00594C9C" w:rsidP="00035299">
      <w:pPr>
        <w:jc w:val="both"/>
        <w:rPr>
          <w:rFonts w:ascii="Times New Roman" w:hAnsi="Times New Roman" w:cs="Times New Roman"/>
        </w:rPr>
      </w:pPr>
      <w:r w:rsidRPr="00144CF6">
        <w:rPr>
          <w:rFonts w:ascii="Times New Roman" w:hAnsi="Times New Roman" w:cs="Times New Roman"/>
        </w:rPr>
        <w:t>Политика конфиденциальности является составной частью Пользовательского соглашения Сайта и действует в отношении всей информации, в том числе персональных данных Пользователя, получаемых Администрацией Сайта в процессе работы Пользователя с Сайтом, исполнения Пользовательского соглашения  и соглашений между Администрацией сайта и Пользователем. Использование Сайта означает безоговорочное согласие Пользователя с настоящей Политикой конфиденциальности и указанными в ней условиями обработки его персональных данных; в случае несогласия с этими условиями Пользователь должен воздержаться от использования Сайта.</w:t>
      </w:r>
    </w:p>
    <w:p w14:paraId="60F1609F" w14:textId="079F5BF6" w:rsidR="00145E34" w:rsidRPr="00144CF6" w:rsidRDefault="00594C9C" w:rsidP="00035299">
      <w:pPr>
        <w:jc w:val="both"/>
        <w:rPr>
          <w:rFonts w:ascii="Times New Roman" w:hAnsi="Times New Roman" w:cs="Times New Roman"/>
        </w:rPr>
      </w:pPr>
      <w:r w:rsidRPr="00144CF6">
        <w:rPr>
          <w:rFonts w:ascii="Times New Roman" w:hAnsi="Times New Roman" w:cs="Times New Roman"/>
        </w:rPr>
        <w:t xml:space="preserve">Перед использованием Сайта Пользователю необходимо внимательно изучить Политику конфиденциальности. Для ознакомления с Политикой конфиденциальности необходимо перейти по ссылке </w:t>
      </w:r>
      <w:r w:rsidR="00B35E0B" w:rsidRPr="00B35E0B">
        <w:rPr>
          <w:rFonts w:ascii="Times New Roman" w:hAnsi="Times New Roman" w:cs="Times New Roman"/>
        </w:rPr>
        <w:t>https://dr-denischenko.ru/politika-konfidentsialnosti/</w:t>
      </w:r>
    </w:p>
    <w:p w14:paraId="4C29E05B" w14:textId="7D90EC2E" w:rsidR="00594C9C" w:rsidRPr="00144CF6" w:rsidRDefault="00594C9C" w:rsidP="00594C9C">
      <w:pPr>
        <w:rPr>
          <w:rFonts w:ascii="Times New Roman" w:hAnsi="Times New Roman" w:cs="Times New Roman"/>
        </w:rPr>
      </w:pPr>
    </w:p>
    <w:p w14:paraId="3BC19AD8" w14:textId="77777777" w:rsidR="00594C9C" w:rsidRDefault="00594C9C" w:rsidP="00594C9C"/>
    <w:sectPr w:rsidR="00594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34"/>
    <w:rsid w:val="00035299"/>
    <w:rsid w:val="00144CF6"/>
    <w:rsid w:val="00145E34"/>
    <w:rsid w:val="00594C9C"/>
    <w:rsid w:val="00B35E0B"/>
    <w:rsid w:val="00D32C79"/>
    <w:rsid w:val="00E6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37F6"/>
  <w15:chartTrackingRefBased/>
  <w15:docId w15:val="{31CC2825-0D37-4F66-9876-904BF287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UUUU UUUU</cp:lastModifiedBy>
  <cp:revision>6</cp:revision>
  <dcterms:created xsi:type="dcterms:W3CDTF">2025-08-15T07:59:00Z</dcterms:created>
  <dcterms:modified xsi:type="dcterms:W3CDTF">2025-08-18T03:54:00Z</dcterms:modified>
</cp:coreProperties>
</file>